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E35E5" w14:textId="58DFFCF8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D23637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34565F25" w14:textId="736008DA" w:rsidR="00B32F8F" w:rsidRDefault="00D23637" w:rsidP="00B10E63">
      <w:pPr>
        <w:ind w:left="3415" w:hangingChars="945" w:hanging="3415"/>
      </w:pPr>
      <w:r>
        <w:rPr>
          <w:rFonts w:hint="eastAsia"/>
        </w:rPr>
        <w:t>生物与医药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708CD6D2" w14:textId="77777777" w:rsidR="008A379A" w:rsidRDefault="008A379A" w:rsidP="00B10E63">
      <w:pPr>
        <w:ind w:left="3415" w:hangingChars="945" w:hanging="3415"/>
      </w:pPr>
    </w:p>
    <w:p w14:paraId="661A21F6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1395B4F5" w14:textId="0849B087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415398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 w:rsidR="00415398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972E4A">
        <w:rPr>
          <w:b w:val="0"/>
          <w:sz w:val="24"/>
          <w:szCs w:val="24"/>
        </w:rPr>
        <w:t>2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414870">
        <w:rPr>
          <w:rFonts w:hint="eastAsia"/>
          <w:b w:val="0"/>
          <w:sz w:val="24"/>
          <w:szCs w:val="24"/>
        </w:rPr>
        <w:t>五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972E4A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972E4A">
        <w:rPr>
          <w:b w:val="0"/>
          <w:sz w:val="24"/>
          <w:szCs w:val="24"/>
        </w:rPr>
        <w:t>2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972E4A">
        <w:rPr>
          <w:b w:val="0"/>
          <w:sz w:val="24"/>
          <w:szCs w:val="24"/>
        </w:rPr>
        <w:t>3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972E4A">
        <w:rPr>
          <w:b w:val="0"/>
          <w:sz w:val="24"/>
          <w:szCs w:val="24"/>
        </w:rPr>
        <w:t>6</w:t>
      </w:r>
      <w:r w:rsidR="00972E4A">
        <w:rPr>
          <w:rFonts w:hint="eastAsia"/>
          <w:b w:val="0"/>
          <w:sz w:val="24"/>
          <w:szCs w:val="24"/>
        </w:rPr>
        <w:t>:0</w:t>
      </w:r>
      <w:r w:rsidR="00972E4A">
        <w:rPr>
          <w:b w:val="0"/>
          <w:sz w:val="24"/>
          <w:szCs w:val="24"/>
        </w:rPr>
        <w:t>0</w:t>
      </w:r>
    </w:p>
    <w:p w14:paraId="714BE5A1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07B54E66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518D4ABD" w14:textId="77777777" w:rsidR="00D85989" w:rsidRDefault="00D85989" w:rsidP="00D85989">
      <w:pPr>
        <w:jc w:val="both"/>
        <w:rPr>
          <w:sz w:val="24"/>
          <w:szCs w:val="24"/>
        </w:rPr>
      </w:pPr>
    </w:p>
    <w:p w14:paraId="34790A87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701"/>
        <w:gridCol w:w="1275"/>
        <w:gridCol w:w="3896"/>
      </w:tblGrid>
      <w:tr w:rsidR="00B32F8F" w14:paraId="34A1AA8F" w14:textId="77777777" w:rsidTr="00B00904">
        <w:tc>
          <w:tcPr>
            <w:tcW w:w="1526" w:type="dxa"/>
            <w:vAlign w:val="center"/>
          </w:tcPr>
          <w:p w14:paraId="2295BD07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6581832B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3491E95B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14:paraId="5CB20EA4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  <w:tcBorders>
              <w:bottom w:val="single" w:sz="4" w:space="0" w:color="000000"/>
            </w:tcBorders>
            <w:vAlign w:val="center"/>
          </w:tcPr>
          <w:p w14:paraId="35E88777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345F7408" w14:textId="77777777" w:rsidTr="00B00904">
        <w:trPr>
          <w:trHeight w:val="567"/>
        </w:trPr>
        <w:tc>
          <w:tcPr>
            <w:tcW w:w="1526" w:type="dxa"/>
            <w:vAlign w:val="center"/>
          </w:tcPr>
          <w:p w14:paraId="391910FB" w14:textId="5FF6F283" w:rsidR="00922AE1" w:rsidRPr="00F91268" w:rsidRDefault="00415398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b w:val="0"/>
                <w:sz w:val="21"/>
                <w:szCs w:val="21"/>
              </w:rPr>
              <w:t>202021201241</w:t>
            </w:r>
          </w:p>
        </w:tc>
        <w:tc>
          <w:tcPr>
            <w:tcW w:w="1276" w:type="dxa"/>
            <w:vAlign w:val="center"/>
          </w:tcPr>
          <w:p w14:paraId="11AD4FA4" w14:textId="330E685C" w:rsidR="00922AE1" w:rsidRPr="00F91268" w:rsidRDefault="00415398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rFonts w:hint="eastAsia"/>
                <w:b w:val="0"/>
                <w:sz w:val="21"/>
                <w:szCs w:val="21"/>
              </w:rPr>
              <w:t>许聪颖</w:t>
            </w:r>
          </w:p>
        </w:tc>
        <w:tc>
          <w:tcPr>
            <w:tcW w:w="1701" w:type="dxa"/>
            <w:vAlign w:val="center"/>
          </w:tcPr>
          <w:p w14:paraId="40D513FB" w14:textId="53A9F4D5" w:rsidR="00922AE1" w:rsidRPr="00F91268" w:rsidRDefault="00922AE1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rFonts w:hint="eastAsia"/>
                <w:b w:val="0"/>
                <w:sz w:val="21"/>
                <w:szCs w:val="21"/>
              </w:rPr>
              <w:t>生物</w:t>
            </w:r>
            <w:r w:rsidR="00972E4A" w:rsidRPr="00F91268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75" w:type="dxa"/>
            <w:vAlign w:val="center"/>
          </w:tcPr>
          <w:p w14:paraId="496C5003" w14:textId="04D6ABF4" w:rsidR="00922AE1" w:rsidRDefault="00972E4A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周洁</w:t>
            </w:r>
          </w:p>
        </w:tc>
        <w:tc>
          <w:tcPr>
            <w:tcW w:w="3896" w:type="dxa"/>
            <w:vAlign w:val="center"/>
          </w:tcPr>
          <w:p w14:paraId="5B465609" w14:textId="433E576E" w:rsidR="00922AE1" w:rsidRPr="00C9060D" w:rsidRDefault="00B00904" w:rsidP="00B00904">
            <w:pPr>
              <w:spacing w:line="240" w:lineRule="auto"/>
              <w:jc w:val="both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西洋参须根中活性成分的发现</w:t>
            </w:r>
          </w:p>
        </w:tc>
      </w:tr>
      <w:tr w:rsidR="00972E4A" w14:paraId="33662515" w14:textId="77777777" w:rsidTr="00B00904">
        <w:trPr>
          <w:trHeight w:val="567"/>
        </w:trPr>
        <w:tc>
          <w:tcPr>
            <w:tcW w:w="1526" w:type="dxa"/>
            <w:vAlign w:val="center"/>
          </w:tcPr>
          <w:p w14:paraId="6F9C44A2" w14:textId="080255BF" w:rsidR="00972E4A" w:rsidRPr="00F91268" w:rsidRDefault="00972E4A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b w:val="0"/>
                <w:sz w:val="21"/>
                <w:szCs w:val="21"/>
              </w:rPr>
              <w:t>202021201267</w:t>
            </w:r>
          </w:p>
        </w:tc>
        <w:tc>
          <w:tcPr>
            <w:tcW w:w="1276" w:type="dxa"/>
            <w:vAlign w:val="center"/>
          </w:tcPr>
          <w:p w14:paraId="5901E94B" w14:textId="0B8FEFF0" w:rsidR="00972E4A" w:rsidRPr="00F91268" w:rsidRDefault="00972E4A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rFonts w:hint="eastAsia"/>
                <w:b w:val="0"/>
                <w:sz w:val="21"/>
                <w:szCs w:val="21"/>
              </w:rPr>
              <w:t>杨梓依</w:t>
            </w:r>
          </w:p>
        </w:tc>
        <w:tc>
          <w:tcPr>
            <w:tcW w:w="1701" w:type="dxa"/>
            <w:vAlign w:val="center"/>
          </w:tcPr>
          <w:p w14:paraId="395FD88F" w14:textId="5967E0AE" w:rsidR="00972E4A" w:rsidRPr="00F91268" w:rsidRDefault="00972E4A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91268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75" w:type="dxa"/>
            <w:vAlign w:val="center"/>
          </w:tcPr>
          <w:p w14:paraId="2D03B886" w14:textId="6406A1DB" w:rsidR="00972E4A" w:rsidRDefault="00D23637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方磊</w:t>
            </w:r>
          </w:p>
        </w:tc>
        <w:tc>
          <w:tcPr>
            <w:tcW w:w="3896" w:type="dxa"/>
            <w:vAlign w:val="center"/>
          </w:tcPr>
          <w:p w14:paraId="02CAA69A" w14:textId="1259248C" w:rsidR="00972E4A" w:rsidRPr="00C9060D" w:rsidRDefault="00B00904" w:rsidP="00B00904">
            <w:pPr>
              <w:spacing w:line="240" w:lineRule="auto"/>
              <w:jc w:val="both"/>
              <w:rPr>
                <w:rFonts w:cs="Arial"/>
                <w:b w:val="0"/>
                <w:sz w:val="24"/>
                <w:szCs w:val="21"/>
              </w:rPr>
            </w:pPr>
            <w:r w:rsidRPr="00B00904">
              <w:rPr>
                <w:rFonts w:cs="Arial" w:hint="eastAsia"/>
                <w:b w:val="0"/>
                <w:sz w:val="24"/>
                <w:szCs w:val="21"/>
              </w:rPr>
              <w:t>茶藤中生物碱类化学成分发现及其活性的研究</w:t>
            </w:r>
          </w:p>
        </w:tc>
      </w:tr>
    </w:tbl>
    <w:p w14:paraId="70A966E0" w14:textId="77777777" w:rsidR="00767C83" w:rsidRDefault="00767C83" w:rsidP="00D85989">
      <w:pPr>
        <w:jc w:val="both"/>
        <w:rPr>
          <w:sz w:val="24"/>
          <w:szCs w:val="24"/>
        </w:rPr>
      </w:pPr>
    </w:p>
    <w:p w14:paraId="04ABF977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31A5F952" w14:textId="77777777" w:rsidTr="000F58D8">
        <w:tc>
          <w:tcPr>
            <w:tcW w:w="1101" w:type="dxa"/>
          </w:tcPr>
          <w:p w14:paraId="548DF04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64485193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456E568F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34FB83D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2FFDAB6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78E9E196" w14:textId="77777777" w:rsidTr="000F58D8">
        <w:trPr>
          <w:trHeight w:val="567"/>
        </w:trPr>
        <w:tc>
          <w:tcPr>
            <w:tcW w:w="1101" w:type="dxa"/>
            <w:vAlign w:val="center"/>
          </w:tcPr>
          <w:p w14:paraId="475A8346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766AEF04" w14:textId="590621FC" w:rsidR="00A61B35" w:rsidRDefault="00972E4A" w:rsidP="00123A3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张华</w:t>
            </w:r>
          </w:p>
        </w:tc>
        <w:tc>
          <w:tcPr>
            <w:tcW w:w="1956" w:type="dxa"/>
            <w:vAlign w:val="center"/>
          </w:tcPr>
          <w:p w14:paraId="7F605D71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EEDB4F5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7043ED0C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521084F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3F803DFD" w14:textId="77777777"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5D6EE8C" w14:textId="64773F16" w:rsidR="005A27F4" w:rsidRDefault="00972E4A" w:rsidP="00123A3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谭海宁</w:t>
            </w:r>
          </w:p>
        </w:tc>
        <w:tc>
          <w:tcPr>
            <w:tcW w:w="1956" w:type="dxa"/>
          </w:tcPr>
          <w:p w14:paraId="118A5052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2381D01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3DBD6038" w14:textId="7D370B01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山东大学国家糖工程技术研究中心</w:t>
            </w:r>
          </w:p>
        </w:tc>
      </w:tr>
      <w:tr w:rsidR="005A27F4" w14:paraId="45FCF9D4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F487F82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B50A301" w14:textId="152BD8A0" w:rsidR="005A27F4" w:rsidRDefault="00972E4A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邓志鹏</w:t>
            </w:r>
          </w:p>
        </w:tc>
        <w:tc>
          <w:tcPr>
            <w:tcW w:w="1956" w:type="dxa"/>
          </w:tcPr>
          <w:p w14:paraId="7F8A0BBE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6DF16292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605F6044" w14:textId="37F851B2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山东中医药大学药学院</w:t>
            </w:r>
          </w:p>
        </w:tc>
      </w:tr>
      <w:tr w:rsidR="005A27F4" w14:paraId="32D6FF7B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15090DCA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762B4B5" w14:textId="5DE32982" w:rsidR="005A27F4" w:rsidRDefault="00972E4A" w:rsidP="00CF1EC2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</w:tcPr>
          <w:p w14:paraId="40BB51AE" w14:textId="3B464471" w:rsidR="005A27F4" w:rsidRDefault="00972E4A">
            <w:r w:rsidRPr="00972E4A"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14:paraId="6D395673" w14:textId="77777777"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4BB67C9A" w14:textId="27400CB9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A27F4" w14:paraId="3AED82B5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D13DBDC" w14:textId="77777777"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DE68061" w14:textId="050A7B7A" w:rsidR="005A27F4" w:rsidRDefault="00972E4A" w:rsidP="006A25F9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于金海</w:t>
            </w:r>
          </w:p>
        </w:tc>
        <w:tc>
          <w:tcPr>
            <w:tcW w:w="1956" w:type="dxa"/>
            <w:vAlign w:val="center"/>
          </w:tcPr>
          <w:p w14:paraId="0ED7F404" w14:textId="68739D9F" w:rsidR="005A27F4" w:rsidRDefault="00972E4A" w:rsidP="00B32F8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14:paraId="0DB8EACA" w14:textId="77777777"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0A13F6BE" w14:textId="1F7301B1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烟台新药创制山东省实验室</w:t>
            </w:r>
          </w:p>
        </w:tc>
      </w:tr>
      <w:tr w:rsidR="00544584" w14:paraId="6511F6F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44BC2F9F" w14:textId="77777777" w:rsidR="00544584" w:rsidRDefault="00544584" w:rsidP="00972E4A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027BC6C0" w14:textId="02F613BC" w:rsidR="00544584" w:rsidRDefault="00972E4A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王凯铭</w:t>
            </w:r>
          </w:p>
        </w:tc>
        <w:tc>
          <w:tcPr>
            <w:tcW w:w="1956" w:type="dxa"/>
            <w:vAlign w:val="center"/>
          </w:tcPr>
          <w:p w14:paraId="61845B03" w14:textId="5D108D60" w:rsidR="00544584" w:rsidRDefault="00972E4A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14:paraId="2DA462D3" w14:textId="5DA1F319" w:rsidR="00544584" w:rsidRDefault="00972E4A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670163E" w14:textId="77777777"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29609A41" w14:textId="77777777" w:rsidR="000650A4" w:rsidRDefault="000650A4" w:rsidP="00B10E63">
      <w:pPr>
        <w:ind w:firstLineChars="2050" w:firstLine="5762"/>
        <w:jc w:val="left"/>
        <w:rPr>
          <w:sz w:val="28"/>
          <w:szCs w:val="28"/>
        </w:rPr>
      </w:pPr>
    </w:p>
    <w:p w14:paraId="7D3CC655" w14:textId="7ECA13A5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1F91B234" w14:textId="0FE04DA5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72E4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23637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20704A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EE421" w14:textId="77777777" w:rsidR="00BD6F3C" w:rsidRDefault="00BD6F3C" w:rsidP="006F7188">
      <w:pPr>
        <w:spacing w:line="240" w:lineRule="auto"/>
      </w:pPr>
      <w:r>
        <w:separator/>
      </w:r>
    </w:p>
  </w:endnote>
  <w:endnote w:type="continuationSeparator" w:id="0">
    <w:p w14:paraId="590C4B34" w14:textId="77777777" w:rsidR="00BD6F3C" w:rsidRDefault="00BD6F3C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ED4A8" w14:textId="77777777" w:rsidR="00BD6F3C" w:rsidRDefault="00BD6F3C" w:rsidP="006F7188">
      <w:pPr>
        <w:spacing w:line="240" w:lineRule="auto"/>
      </w:pPr>
      <w:r>
        <w:separator/>
      </w:r>
    </w:p>
  </w:footnote>
  <w:footnote w:type="continuationSeparator" w:id="0">
    <w:p w14:paraId="1E71B40A" w14:textId="77777777" w:rsidR="00BD6F3C" w:rsidRDefault="00BD6F3C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17E32"/>
    <w:rsid w:val="00031D87"/>
    <w:rsid w:val="000376B0"/>
    <w:rsid w:val="000650A4"/>
    <w:rsid w:val="000934E3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0704A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14870"/>
    <w:rsid w:val="00415398"/>
    <w:rsid w:val="00422611"/>
    <w:rsid w:val="00445C66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67989"/>
    <w:rsid w:val="00882F72"/>
    <w:rsid w:val="008A379A"/>
    <w:rsid w:val="008A7538"/>
    <w:rsid w:val="008D688B"/>
    <w:rsid w:val="00922AE1"/>
    <w:rsid w:val="00940139"/>
    <w:rsid w:val="0096799F"/>
    <w:rsid w:val="00972E4A"/>
    <w:rsid w:val="00985ADA"/>
    <w:rsid w:val="009A7500"/>
    <w:rsid w:val="009F26A2"/>
    <w:rsid w:val="00A00B31"/>
    <w:rsid w:val="00A159F2"/>
    <w:rsid w:val="00A34521"/>
    <w:rsid w:val="00A61B35"/>
    <w:rsid w:val="00A711C2"/>
    <w:rsid w:val="00A82C47"/>
    <w:rsid w:val="00A878B8"/>
    <w:rsid w:val="00AB6320"/>
    <w:rsid w:val="00AC1D6B"/>
    <w:rsid w:val="00AD6261"/>
    <w:rsid w:val="00AD7C01"/>
    <w:rsid w:val="00AE0AA2"/>
    <w:rsid w:val="00AE3772"/>
    <w:rsid w:val="00B00904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D6F3C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23637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0E5C"/>
    <w:rsid w:val="00F4466C"/>
    <w:rsid w:val="00F905B9"/>
    <w:rsid w:val="00F91268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F0FBBD1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8</cp:revision>
  <cp:lastPrinted>2017-12-06T00:48:00Z</cp:lastPrinted>
  <dcterms:created xsi:type="dcterms:W3CDTF">2023-05-24T08:35:00Z</dcterms:created>
  <dcterms:modified xsi:type="dcterms:W3CDTF">2023-05-30T03:19:00Z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